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6540" w:rsidRPr="00513F9D" w:rsidRDefault="005E6540" w:rsidP="005E6540">
      <w:pPr>
        <w:jc w:val="both"/>
        <w:rPr>
          <w:rFonts w:ascii="Times New Roman" w:eastAsia="Verdana" w:hAnsi="Times New Roman" w:cs="Times New Roman"/>
          <w:b/>
          <w:sz w:val="24"/>
          <w:szCs w:val="24"/>
        </w:rPr>
      </w:pPr>
      <w:r w:rsidRPr="00513F9D">
        <w:rPr>
          <w:rFonts w:ascii="Times New Roman" w:eastAsia="Verdana" w:hAnsi="Times New Roman" w:cs="Times New Roman"/>
          <w:b/>
          <w:sz w:val="24"/>
          <w:szCs w:val="24"/>
        </w:rPr>
        <w:t>02.</w:t>
      </w:r>
    </w:p>
    <w:p w:rsidR="005E6540" w:rsidRPr="00513F9D" w:rsidRDefault="005E6540" w:rsidP="005E6540">
      <w:pPr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Bilheteria Barro</w:t>
      </w:r>
    </w:p>
    <w:p w:rsidR="005E6540" w:rsidRPr="00513F9D" w:rsidRDefault="005E6540" w:rsidP="005E6540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5E6540" w:rsidRPr="00513F9D" w:rsidRDefault="005E6540" w:rsidP="005E6540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Carlos Bruno Andrade e Davi Bandeira</w:t>
      </w:r>
    </w:p>
    <w:p w:rsidR="005E6540" w:rsidRPr="00513F9D" w:rsidRDefault="005E6540" w:rsidP="005E6540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5E6540" w:rsidRPr="00513F9D" w:rsidRDefault="005E6540" w:rsidP="005E6540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A Bilheteria Barro reflete a essência das raízes, cultura e da natureza do Piauí. Os tijolos aparentes, em tons que ecoam as cores da terra local, prestam homenagem à matéria-prima essencial da arte regional. No coração do espaço, uma árvore é envolvida por um sofá e uma parede curva, simbolizando a perenidade da natureza em relação às construções humanas efêmeras, criando um espaço de culto e respeito à natureza. A conexão com a natureza e o regionalismo se manifesta através de duas peças de artes distintas: um painel de pinturas rupestres e a graciosa revoada dos guarás, oferecendo uma ligação íntima com a origem e as belezas naturais do Piauí.</w:t>
      </w:r>
    </w:p>
    <w:p w:rsidR="005E6540" w:rsidRPr="00513F9D" w:rsidRDefault="005E6540" w:rsidP="005E6540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5E6540" w:rsidRPr="00513F9D" w:rsidRDefault="005E6540" w:rsidP="005E6540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Verdana" w:hAnsi="Times New Roman" w:cs="Times New Roman"/>
            <w:color w:val="1155CC"/>
            <w:sz w:val="24"/>
            <w:szCs w:val="24"/>
            <w:highlight w:val="white"/>
            <w:u w:val="single"/>
          </w:rPr>
          <w:t>carlosbrunoarq@gmail.com</w:t>
        </w:r>
      </w:hyperlink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 xml:space="preserve"> / </w:t>
      </w:r>
      <w:hyperlink r:id="rId5">
        <w:r w:rsidRPr="00513F9D">
          <w:rPr>
            <w:rFonts w:ascii="Times New Roman" w:eastAsia="Verdana" w:hAnsi="Times New Roman" w:cs="Times New Roman"/>
            <w:color w:val="1155CC"/>
            <w:sz w:val="24"/>
            <w:szCs w:val="24"/>
            <w:highlight w:val="white"/>
            <w:u w:val="single"/>
          </w:rPr>
          <w:t>quatromaosarquitetura@hotmail.com</w:t>
        </w:r>
      </w:hyperlink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 xml:space="preserve"> </w:t>
      </w:r>
    </w:p>
    <w:p w:rsidR="005E6540" w:rsidRPr="00513F9D" w:rsidRDefault="005E6540" w:rsidP="005E6540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@carlosbrunoarq / @4maosarquitetura</w:t>
      </w:r>
    </w:p>
    <w:p w:rsidR="005E6540" w:rsidRPr="00513F9D" w:rsidRDefault="005E6540" w:rsidP="005E6540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hyperlink r:id="rId6">
        <w:r w:rsidRPr="00513F9D">
          <w:rPr>
            <w:rFonts w:ascii="Times New Roman" w:eastAsia="Verdana" w:hAnsi="Times New Roman" w:cs="Times New Roman"/>
            <w:color w:val="1155CC"/>
            <w:sz w:val="24"/>
            <w:szCs w:val="24"/>
            <w:highlight w:val="white"/>
            <w:u w:val="single"/>
          </w:rPr>
          <w:t>www.4maos.net</w:t>
        </w:r>
      </w:hyperlink>
    </w:p>
    <w:p w:rsidR="005E6540" w:rsidRPr="00513F9D" w:rsidRDefault="005E6540" w:rsidP="005E6540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540"/>
    <w:rsid w:val="002C6C85"/>
    <w:rsid w:val="002E5763"/>
    <w:rsid w:val="003C102E"/>
    <w:rsid w:val="005E6540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C8936-41BC-46E9-BA54-CF2EBACB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540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4maos.net" TargetMode="External"/><Relationship Id="rId5" Type="http://schemas.openxmlformats.org/officeDocument/2006/relationships/hyperlink" Target="mailto:quatromaosarquitetura@hotmail.com" TargetMode="External"/><Relationship Id="rId4" Type="http://schemas.openxmlformats.org/officeDocument/2006/relationships/hyperlink" Target="mailto:carlosbrunoarq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826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2024-05-16T14:53:00Z</dcterms:created>
  <dcterms:modified xsi:type="dcterms:W3CDTF">2024-05-16T14:53:00Z</dcterms:modified>
</cp:coreProperties>
</file>